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F" w:rsidRDefault="006B6153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>Gépészmérnöki szak hallga</w:t>
      </w:r>
      <w:r w:rsidR="00203AD4">
        <w:rPr>
          <w:rFonts w:ascii="Times New Roman" w:hAnsi="Times New Roman" w:cs="Times New Roman"/>
          <w:b/>
          <w:sz w:val="24"/>
          <w:szCs w:val="24"/>
        </w:rPr>
        <w:t>tói elégedettség értékelése 2020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gépészmérnöki szak hallgatói a korábbi évek gyakorlatának megfelelően a megadott szempontrendszer szerint értékelték a gépészm</w:t>
      </w:r>
      <w:r w:rsidR="00203AD4">
        <w:rPr>
          <w:rFonts w:ascii="Times New Roman" w:hAnsi="Times New Roman" w:cs="Times New Roman"/>
          <w:sz w:val="24"/>
          <w:szCs w:val="24"/>
        </w:rPr>
        <w:t>érnöki szakot. A hallgatók 23%-a (30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Az előző évi méréshez képest nőtt a felmérésben résztvev</w:t>
      </w:r>
      <w:r w:rsidR="00203AD4">
        <w:rPr>
          <w:rFonts w:ascii="Times New Roman" w:hAnsi="Times New Roman" w:cs="Times New Roman"/>
          <w:sz w:val="24"/>
          <w:szCs w:val="24"/>
        </w:rPr>
        <w:t>ő, levelező hallgatók aránya, 20 %-</w:t>
      </w:r>
      <w:proofErr w:type="spellStart"/>
      <w:r w:rsidR="00203AD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03AD4">
        <w:rPr>
          <w:rFonts w:ascii="Times New Roman" w:hAnsi="Times New Roman" w:cs="Times New Roman"/>
          <w:sz w:val="24"/>
          <w:szCs w:val="24"/>
        </w:rPr>
        <w:t xml:space="preserve"> (2018-ban 12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53">
        <w:rPr>
          <w:rFonts w:ascii="Times New Roman" w:hAnsi="Times New Roman" w:cs="Times New Roman"/>
          <w:sz w:val="24"/>
          <w:szCs w:val="24"/>
        </w:rPr>
        <w:t>A hallg</w:t>
      </w:r>
      <w:r w:rsidR="0030493B">
        <w:rPr>
          <w:rFonts w:ascii="Times New Roman" w:hAnsi="Times New Roman" w:cs="Times New Roman"/>
          <w:sz w:val="24"/>
          <w:szCs w:val="24"/>
        </w:rPr>
        <w:t>atói megítélés folyamatosan rom</w:t>
      </w:r>
      <w:r w:rsidRPr="006B6153">
        <w:rPr>
          <w:rFonts w:ascii="Times New Roman" w:hAnsi="Times New Roman" w:cs="Times New Roman"/>
          <w:sz w:val="24"/>
          <w:szCs w:val="24"/>
        </w:rPr>
        <w:t>lónak tekinthető</w:t>
      </w:r>
      <w:r w:rsidR="0030493B">
        <w:rPr>
          <w:rFonts w:ascii="Times New Roman" w:hAnsi="Times New Roman" w:cs="Times New Roman"/>
          <w:sz w:val="24"/>
          <w:szCs w:val="24"/>
        </w:rPr>
        <w:t>. A hallgatók döntő többsége, 46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30493B">
        <w:rPr>
          <w:rFonts w:ascii="Times New Roman" w:hAnsi="Times New Roman" w:cs="Times New Roman"/>
          <w:sz w:val="24"/>
          <w:szCs w:val="24"/>
        </w:rPr>
        <w:t>lelő az oktatás színvonala (2018-ban 72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30493B">
        <w:rPr>
          <w:rFonts w:ascii="Times New Roman" w:hAnsi="Times New Roman" w:cs="Times New Roman"/>
          <w:sz w:val="24"/>
          <w:szCs w:val="24"/>
        </w:rPr>
        <w:t>). Továbbá számottevően nőtt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30493B">
        <w:rPr>
          <w:rFonts w:ascii="Times New Roman" w:hAnsi="Times New Roman" w:cs="Times New Roman"/>
          <w:sz w:val="24"/>
          <w:szCs w:val="24"/>
        </w:rPr>
        <w:t>t erősen hullámzónak tartják, 40%-</w:t>
      </w:r>
      <w:proofErr w:type="spellStart"/>
      <w:r w:rsidR="003049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0493B">
        <w:rPr>
          <w:rFonts w:ascii="Times New Roman" w:hAnsi="Times New Roman" w:cs="Times New Roman"/>
          <w:sz w:val="24"/>
          <w:szCs w:val="24"/>
        </w:rPr>
        <w:t xml:space="preserve"> (2018-ban 12</w:t>
      </w:r>
      <w:r w:rsidR="000F5785">
        <w:rPr>
          <w:rFonts w:ascii="Times New Roman" w:hAnsi="Times New Roman" w:cs="Times New Roman"/>
          <w:sz w:val="24"/>
          <w:szCs w:val="24"/>
        </w:rPr>
        <w:t xml:space="preserve">%volt). Kissé csökkent azok száma is, akik szerint magas színvonalú oktatás </w:t>
      </w:r>
      <w:r w:rsidR="0030493B">
        <w:rPr>
          <w:rFonts w:ascii="Times New Roman" w:hAnsi="Times New Roman" w:cs="Times New Roman"/>
          <w:sz w:val="24"/>
          <w:szCs w:val="24"/>
        </w:rPr>
        <w:t>folyik, 10%-</w:t>
      </w:r>
      <w:proofErr w:type="spellStart"/>
      <w:r w:rsidR="003049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0493B">
        <w:rPr>
          <w:rFonts w:ascii="Times New Roman" w:hAnsi="Times New Roman" w:cs="Times New Roman"/>
          <w:sz w:val="24"/>
          <w:szCs w:val="24"/>
        </w:rPr>
        <w:t xml:space="preserve"> (2018-ban 12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 a gondolkodásukat (72%-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57%-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>), az önálló tanulási készség megszerzésének képes</w:t>
      </w:r>
      <w:r w:rsidR="00183089">
        <w:rPr>
          <w:rFonts w:ascii="Times New Roman" w:hAnsi="Times New Roman" w:cs="Times New Roman"/>
          <w:sz w:val="24"/>
          <w:szCs w:val="24"/>
        </w:rPr>
        <w:t>ségét (44%-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73%-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nőtt</w:t>
      </w:r>
      <w:r>
        <w:rPr>
          <w:rFonts w:ascii="Times New Roman" w:hAnsi="Times New Roman" w:cs="Times New Roman"/>
          <w:sz w:val="24"/>
          <w:szCs w:val="24"/>
        </w:rPr>
        <w:t>) és a csapatm</w:t>
      </w:r>
      <w:r w:rsidR="00183089">
        <w:rPr>
          <w:rFonts w:ascii="Times New Roman" w:hAnsi="Times New Roman" w:cs="Times New Roman"/>
          <w:sz w:val="24"/>
          <w:szCs w:val="24"/>
        </w:rPr>
        <w:t>unkában történő munkavégzést (44%-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nőtt) fejleszti. </w:t>
      </w:r>
      <w:r w:rsidR="00D17A21">
        <w:rPr>
          <w:rFonts w:ascii="Times New Roman" w:hAnsi="Times New Roman" w:cs="Times New Roman"/>
          <w:sz w:val="24"/>
          <w:szCs w:val="24"/>
        </w:rPr>
        <w:t>Sokan érzik úgy, hogy a lexikáli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83089">
        <w:rPr>
          <w:rFonts w:ascii="Times New Roman" w:hAnsi="Times New Roman" w:cs="Times New Roman"/>
          <w:sz w:val="24"/>
          <w:szCs w:val="24"/>
        </w:rPr>
        <w:t>tudásuk nem változott (40%-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értékelték most is</w:t>
      </w:r>
      <w:r w:rsidR="00D17A21">
        <w:rPr>
          <w:rFonts w:ascii="Times New Roman" w:hAnsi="Times New Roman" w:cs="Times New Roman"/>
          <w:sz w:val="24"/>
          <w:szCs w:val="24"/>
        </w:rPr>
        <w:t>), jobban tudják a m</w:t>
      </w:r>
      <w:r w:rsidR="00183089">
        <w:rPr>
          <w:rFonts w:ascii="Times New Roman" w:hAnsi="Times New Roman" w:cs="Times New Roman"/>
          <w:sz w:val="24"/>
          <w:szCs w:val="24"/>
        </w:rPr>
        <w:t>egszerzett tudást alkalmazni (36%-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46%-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nőtt</w:t>
      </w:r>
      <w:r w:rsidR="00D17A21">
        <w:rPr>
          <w:rFonts w:ascii="Times New Roman" w:hAnsi="Times New Roman" w:cs="Times New Roman"/>
          <w:sz w:val="24"/>
          <w:szCs w:val="24"/>
        </w:rPr>
        <w:t xml:space="preserve">), illetve a kreativitásuk </w:t>
      </w:r>
      <w:r w:rsidR="00183089">
        <w:rPr>
          <w:rFonts w:ascii="Times New Roman" w:hAnsi="Times New Roman" w:cs="Times New Roman"/>
          <w:sz w:val="24"/>
          <w:szCs w:val="24"/>
        </w:rPr>
        <w:t xml:space="preserve">nem </w:t>
      </w:r>
      <w:r w:rsidR="00D17A21">
        <w:rPr>
          <w:rFonts w:ascii="Times New Roman" w:hAnsi="Times New Roman" w:cs="Times New Roman"/>
          <w:sz w:val="24"/>
          <w:szCs w:val="24"/>
        </w:rPr>
        <w:t>fejlődött</w:t>
      </w:r>
      <w:r w:rsidR="00183089">
        <w:rPr>
          <w:rFonts w:ascii="Times New Roman" w:hAnsi="Times New Roman" w:cs="Times New Roman"/>
          <w:sz w:val="24"/>
          <w:szCs w:val="24"/>
        </w:rPr>
        <w:t xml:space="preserve"> lényegesen (32%-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30%-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17A21">
        <w:rPr>
          <w:rFonts w:ascii="Times New Roman" w:hAnsi="Times New Roman" w:cs="Times New Roman"/>
          <w:sz w:val="24"/>
          <w:szCs w:val="24"/>
        </w:rPr>
        <w:t xml:space="preserve"> csökkent). Úgy vélik, hogy a kommunikác</w:t>
      </w:r>
      <w:r w:rsidR="00183089">
        <w:rPr>
          <w:rFonts w:ascii="Times New Roman" w:hAnsi="Times New Roman" w:cs="Times New Roman"/>
          <w:sz w:val="24"/>
          <w:szCs w:val="24"/>
        </w:rPr>
        <w:t xml:space="preserve">iós készségüket a képzés a korábbinál sokkal jobban </w:t>
      </w:r>
      <w:r w:rsidR="002F0600">
        <w:rPr>
          <w:rFonts w:ascii="Times New Roman" w:hAnsi="Times New Roman" w:cs="Times New Roman"/>
          <w:sz w:val="24"/>
          <w:szCs w:val="24"/>
        </w:rPr>
        <w:t>fejleszti (16%-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30%-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nőtt).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A21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="00183089">
        <w:rPr>
          <w:rFonts w:ascii="Times New Roman" w:hAnsi="Times New Roman" w:cs="Times New Roman"/>
          <w:sz w:val="24"/>
          <w:szCs w:val="24"/>
        </w:rPr>
        <w:t xml:space="preserve"> is fejlődött (16%-</w:t>
      </w:r>
      <w:proofErr w:type="spellStart"/>
      <w:r w:rsidR="0018308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23</w:t>
      </w:r>
      <w:r w:rsidR="002F060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nőtt) viszont</w:t>
      </w:r>
      <w:r w:rsidR="00D17A21">
        <w:rPr>
          <w:rFonts w:ascii="Times New Roman" w:hAnsi="Times New Roman" w:cs="Times New Roman"/>
          <w:sz w:val="24"/>
          <w:szCs w:val="24"/>
        </w:rPr>
        <w:t xml:space="preserve"> az innovációs készségük</w:t>
      </w:r>
      <w:r w:rsidR="002F0600">
        <w:rPr>
          <w:rFonts w:ascii="Times New Roman" w:hAnsi="Times New Roman" w:cs="Times New Roman"/>
          <w:sz w:val="24"/>
          <w:szCs w:val="24"/>
        </w:rPr>
        <w:t xml:space="preserve"> csökkent (12%-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6,7%-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), azonban az önkifejezési (4%ról 10 %-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nőtt) és a vitakészségük (0%-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6,7 %-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nőtt) </w:t>
      </w:r>
      <w:r w:rsidR="00D17A21">
        <w:rPr>
          <w:rFonts w:ascii="Times New Roman" w:hAnsi="Times New Roman" w:cs="Times New Roman"/>
          <w:sz w:val="24"/>
          <w:szCs w:val="24"/>
        </w:rPr>
        <w:t>fejlesztéséhez</w:t>
      </w:r>
      <w:r w:rsidR="00510888">
        <w:rPr>
          <w:rFonts w:ascii="Times New Roman" w:hAnsi="Times New Roman" w:cs="Times New Roman"/>
          <w:sz w:val="24"/>
          <w:szCs w:val="24"/>
        </w:rPr>
        <w:t xml:space="preserve"> a szakon folytatott tanulmányok hozzájárultak.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Default="00510888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szakmai felkészültségének hallgató</w:t>
      </w:r>
      <w:r w:rsidR="002F0600">
        <w:rPr>
          <w:rFonts w:ascii="Times New Roman" w:hAnsi="Times New Roman" w:cs="Times New Roman"/>
          <w:sz w:val="24"/>
          <w:szCs w:val="24"/>
        </w:rPr>
        <w:t>i megítélése kisé romlott. A kiemelkedő minősítés 36%ról 30%-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csökkent, a megfelelő minősítés 44%-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36,7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csökkent, az 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2F0600">
        <w:rPr>
          <w:rFonts w:ascii="Times New Roman" w:hAnsi="Times New Roman" w:cs="Times New Roman"/>
          <w:sz w:val="24"/>
          <w:szCs w:val="24"/>
        </w:rPr>
        <w:t>megítélés 16%-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33%-</w:t>
      </w:r>
      <w:proofErr w:type="spellStart"/>
      <w:r w:rsidR="002F06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 xml:space="preserve"> nőt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tantárgyi követelményrendszer ha</w:t>
      </w:r>
      <w:r w:rsidR="008950B6">
        <w:rPr>
          <w:rFonts w:ascii="Times New Roman" w:hAnsi="Times New Roman" w:cs="Times New Roman"/>
          <w:sz w:val="24"/>
          <w:szCs w:val="24"/>
        </w:rPr>
        <w:t>llgatói megítélése jelentősen</w:t>
      </w:r>
      <w:r>
        <w:rPr>
          <w:rFonts w:ascii="Times New Roman" w:hAnsi="Times New Roman" w:cs="Times New Roman"/>
          <w:sz w:val="24"/>
          <w:szCs w:val="24"/>
        </w:rPr>
        <w:t xml:space="preserve"> javult. Magasnak, de teljesíthetőnek tart</w:t>
      </w:r>
      <w:r w:rsidR="008950B6">
        <w:rPr>
          <w:rFonts w:ascii="Times New Roman" w:hAnsi="Times New Roman" w:cs="Times New Roman"/>
          <w:sz w:val="24"/>
          <w:szCs w:val="24"/>
        </w:rPr>
        <w:t>ja a hallgatók 40%-a (2018:52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gramStart"/>
      <w:r>
        <w:rPr>
          <w:rFonts w:ascii="Times New Roman" w:hAnsi="Times New Roman" w:cs="Times New Roman"/>
          <w:sz w:val="24"/>
          <w:szCs w:val="24"/>
        </w:rPr>
        <w:t>reálisnak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közvetített tananyaggal </w:t>
      </w:r>
      <w:r>
        <w:rPr>
          <w:rFonts w:ascii="Times New Roman" w:hAnsi="Times New Roman" w:cs="Times New Roman"/>
          <w:sz w:val="24"/>
          <w:szCs w:val="24"/>
        </w:rPr>
        <w:lastRenderedPageBreak/>
        <w:t>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8950B6">
        <w:rPr>
          <w:rFonts w:ascii="Times New Roman" w:hAnsi="Times New Roman" w:cs="Times New Roman"/>
          <w:sz w:val="24"/>
          <w:szCs w:val="24"/>
        </w:rPr>
        <w:t>ményeket a hallgatók 40%-a (2018:20%) és 20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tartja a követelményeket magasnak, illetve nagy</w:t>
      </w:r>
      <w:r w:rsidR="008950B6">
        <w:rPr>
          <w:rFonts w:ascii="Times New Roman" w:hAnsi="Times New Roman" w:cs="Times New Roman"/>
          <w:sz w:val="24"/>
          <w:szCs w:val="24"/>
        </w:rPr>
        <w:t>on nehezen teljesíthetőnek (2018-ban ez az arány még 24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és hallgató viszonyát t</w:t>
      </w:r>
      <w:r w:rsidR="008950B6">
        <w:rPr>
          <w:rFonts w:ascii="Times New Roman" w:hAnsi="Times New Roman" w:cs="Times New Roman"/>
          <w:sz w:val="24"/>
          <w:szCs w:val="24"/>
        </w:rPr>
        <w:t>ovábbra is,</w:t>
      </w:r>
      <w:r>
        <w:rPr>
          <w:rFonts w:ascii="Times New Roman" w:hAnsi="Times New Roman" w:cs="Times New Roman"/>
          <w:sz w:val="24"/>
          <w:szCs w:val="24"/>
        </w:rPr>
        <w:t xml:space="preserve"> a kölcsönös tisztel</w:t>
      </w:r>
      <w:r w:rsidR="008950B6">
        <w:rPr>
          <w:rFonts w:ascii="Times New Roman" w:hAnsi="Times New Roman" w:cs="Times New Roman"/>
          <w:sz w:val="24"/>
          <w:szCs w:val="24"/>
        </w:rPr>
        <w:t xml:space="preserve">et és megbecsülés </w:t>
      </w:r>
      <w:proofErr w:type="spellStart"/>
      <w:r w:rsidR="008950B6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="008950B6">
        <w:rPr>
          <w:rFonts w:ascii="Times New Roman" w:hAnsi="Times New Roman" w:cs="Times New Roman"/>
          <w:sz w:val="24"/>
          <w:szCs w:val="24"/>
        </w:rPr>
        <w:t xml:space="preserve"> (2018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50B6" w:rsidRPr="008950B6">
        <w:rPr>
          <w:rFonts w:ascii="Times New Roman" w:hAnsi="Times New Roman" w:cs="Times New Roman"/>
          <w:sz w:val="24"/>
          <w:szCs w:val="24"/>
        </w:rPr>
        <w:t xml:space="preserve"> </w:t>
      </w:r>
      <w:r w:rsidR="008950B6">
        <w:rPr>
          <w:rFonts w:ascii="Times New Roman" w:hAnsi="Times New Roman" w:cs="Times New Roman"/>
          <w:sz w:val="24"/>
          <w:szCs w:val="24"/>
        </w:rPr>
        <w:t>4,96</w:t>
      </w:r>
      <w:r w:rsidR="008950B6">
        <w:rPr>
          <w:rFonts w:ascii="Times New Roman" w:hAnsi="Times New Roman" w:cs="Times New Roman"/>
          <w:sz w:val="24"/>
          <w:szCs w:val="24"/>
        </w:rPr>
        <w:t>; 2020: 4,47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8950B6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8950B6">
        <w:rPr>
          <w:rFonts w:ascii="Times New Roman" w:hAnsi="Times New Roman" w:cs="Times New Roman"/>
          <w:sz w:val="24"/>
          <w:szCs w:val="24"/>
        </w:rPr>
        <w:t xml:space="preserve"> lehetőségek biztosítása (201</w:t>
      </w:r>
      <w:r w:rsidR="0098077C">
        <w:rPr>
          <w:rFonts w:ascii="Times New Roman" w:hAnsi="Times New Roman" w:cs="Times New Roman"/>
          <w:sz w:val="24"/>
          <w:szCs w:val="24"/>
        </w:rPr>
        <w:t>8</w:t>
      </w:r>
      <w:r w:rsidR="008950B6">
        <w:rPr>
          <w:rFonts w:ascii="Times New Roman" w:hAnsi="Times New Roman" w:cs="Times New Roman"/>
          <w:sz w:val="24"/>
          <w:szCs w:val="24"/>
        </w:rPr>
        <w:t>: 4,78; 2020: 4,47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szakhoz kapcsolódó gyakorlati képzést a hallgatók döntő többsége jól szervezettnek, átgondoltnak, naprakész </w:t>
      </w:r>
      <w:r w:rsidR="008950B6">
        <w:rPr>
          <w:rFonts w:ascii="Times New Roman" w:hAnsi="Times New Roman" w:cs="Times New Roman"/>
          <w:sz w:val="24"/>
          <w:szCs w:val="24"/>
        </w:rPr>
        <w:t>tudást biztosítónak tartja (2018:52%; 2020</w:t>
      </w:r>
      <w:r w:rsidR="001D317E">
        <w:rPr>
          <w:rFonts w:ascii="Times New Roman" w:hAnsi="Times New Roman" w:cs="Times New Roman"/>
          <w:sz w:val="24"/>
          <w:szCs w:val="24"/>
        </w:rPr>
        <w:t>: 43,3%). Nőtt azok aránya, 28%-</w:t>
      </w:r>
      <w:proofErr w:type="spellStart"/>
      <w:r w:rsidR="001D317E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D317E">
        <w:rPr>
          <w:rFonts w:ascii="Times New Roman" w:hAnsi="Times New Roman" w:cs="Times New Roman"/>
          <w:sz w:val="24"/>
          <w:szCs w:val="24"/>
        </w:rPr>
        <w:t xml:space="preserve"> 33,3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akik szerint jól szervezett, de elavult tudást közvetít. Azok aránya, akik szerint a gyakorlati képzés rosszul szervezett és nem töl</w:t>
      </w:r>
      <w:r w:rsidR="001D317E">
        <w:rPr>
          <w:rFonts w:ascii="Times New Roman" w:hAnsi="Times New Roman" w:cs="Times New Roman"/>
          <w:sz w:val="24"/>
          <w:szCs w:val="24"/>
        </w:rPr>
        <w:t xml:space="preserve">ti be </w:t>
      </w:r>
      <w:proofErr w:type="gramStart"/>
      <w:r w:rsidR="001D317E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1D317E">
        <w:rPr>
          <w:rFonts w:ascii="Times New Roman" w:hAnsi="Times New Roman" w:cs="Times New Roman"/>
          <w:sz w:val="24"/>
          <w:szCs w:val="24"/>
        </w:rPr>
        <w:t>, kissé</w:t>
      </w:r>
      <w:r>
        <w:rPr>
          <w:rFonts w:ascii="Times New Roman" w:hAnsi="Times New Roman" w:cs="Times New Roman"/>
          <w:sz w:val="24"/>
          <w:szCs w:val="24"/>
        </w:rPr>
        <w:t xml:space="preserve"> vá</w:t>
      </w:r>
      <w:r w:rsidR="001D317E">
        <w:rPr>
          <w:rFonts w:ascii="Times New Roman" w:hAnsi="Times New Roman" w:cs="Times New Roman"/>
          <w:sz w:val="24"/>
          <w:szCs w:val="24"/>
        </w:rPr>
        <w:t>ltozott, továbbra is kicsi (2018: 12% 2020:16,7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>
        <w:rPr>
          <w:rFonts w:ascii="Times New Roman" w:hAnsi="Times New Roman" w:cs="Times New Roman"/>
          <w:sz w:val="24"/>
          <w:szCs w:val="24"/>
        </w:rPr>
        <w:t xml:space="preserve"> az internet-elérhetőségét (4,08-ról 4,87-re</w:t>
      </w:r>
      <w:r w:rsidR="005D13D3">
        <w:rPr>
          <w:rFonts w:ascii="Times New Roman" w:hAnsi="Times New Roman" w:cs="Times New Roman"/>
          <w:sz w:val="24"/>
          <w:szCs w:val="24"/>
        </w:rPr>
        <w:t>)</w:t>
      </w:r>
      <w:r w:rsidR="005D13D3">
        <w:rPr>
          <w:rFonts w:ascii="Times New Roman" w:hAnsi="Times New Roman" w:cs="Times New Roman"/>
          <w:sz w:val="24"/>
          <w:szCs w:val="24"/>
        </w:rPr>
        <w:t xml:space="preserve">, </w:t>
      </w:r>
      <w:r w:rsidR="005D13D3">
        <w:rPr>
          <w:rFonts w:ascii="Times New Roman" w:hAnsi="Times New Roman" w:cs="Times New Roman"/>
          <w:sz w:val="24"/>
          <w:szCs w:val="24"/>
        </w:rPr>
        <w:t>az a</w:t>
      </w:r>
      <w:r w:rsidR="005D13D3">
        <w:rPr>
          <w:rFonts w:ascii="Times New Roman" w:hAnsi="Times New Roman" w:cs="Times New Roman"/>
          <w:sz w:val="24"/>
          <w:szCs w:val="24"/>
        </w:rPr>
        <w:t xml:space="preserve">kadálymentesítés minőségét (2018: 4,76; 2020: 4,88, </w:t>
      </w:r>
      <w:r w:rsidR="005D13D3">
        <w:rPr>
          <w:rFonts w:ascii="Times New Roman" w:hAnsi="Times New Roman" w:cs="Times New Roman"/>
          <w:sz w:val="24"/>
          <w:szCs w:val="24"/>
        </w:rPr>
        <w:t xml:space="preserve">) </w:t>
      </w:r>
      <w:r w:rsidR="005D13D3">
        <w:rPr>
          <w:rFonts w:ascii="Times New Roman" w:hAnsi="Times New Roman" w:cs="Times New Roman"/>
          <w:sz w:val="24"/>
          <w:szCs w:val="24"/>
        </w:rPr>
        <w:t>a könyvtári szolgáltatásokat (4,14-ről 4,63-ra),</w:t>
      </w:r>
      <w:r w:rsidR="005D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laborok és műhelyek felszereltségét </w:t>
      </w:r>
      <w:r w:rsidR="005D13D3">
        <w:rPr>
          <w:rFonts w:ascii="Times New Roman" w:hAnsi="Times New Roman" w:cs="Times New Roman"/>
          <w:sz w:val="24"/>
          <w:szCs w:val="24"/>
        </w:rPr>
        <w:t>(2018:5,0; 2020: 4,21</w:t>
      </w:r>
      <w:r>
        <w:rPr>
          <w:rFonts w:ascii="Times New Roman" w:hAnsi="Times New Roman" w:cs="Times New Roman"/>
          <w:sz w:val="24"/>
          <w:szCs w:val="24"/>
        </w:rPr>
        <w:t>), és a</w:t>
      </w:r>
      <w:r w:rsidR="005D13D3">
        <w:rPr>
          <w:rFonts w:ascii="Times New Roman" w:hAnsi="Times New Roman" w:cs="Times New Roman"/>
          <w:sz w:val="24"/>
          <w:szCs w:val="24"/>
        </w:rPr>
        <w:t xml:space="preserve"> tantermek felszereltségét (2018: 4,59; 2020: 4,53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Javult továbbá a </w:t>
      </w:r>
      <w:r w:rsidR="005D13D3">
        <w:rPr>
          <w:rFonts w:ascii="Times New Roman" w:hAnsi="Times New Roman" w:cs="Times New Roman"/>
          <w:sz w:val="24"/>
          <w:szCs w:val="24"/>
        </w:rPr>
        <w:t>gyakorlótermek biztosítása (2018: 4,29; 2020: 4,37), valamint a jegyzetellátottság (3,71-ről 4,21-re)</w:t>
      </w:r>
      <w:proofErr w:type="gramStart"/>
      <w:r w:rsidR="006D39F7">
        <w:rPr>
          <w:rFonts w:ascii="Times New Roman" w:hAnsi="Times New Roman" w:cs="Times New Roman"/>
          <w:sz w:val="24"/>
          <w:szCs w:val="24"/>
        </w:rPr>
        <w:t>,ill.</w:t>
      </w:r>
      <w:proofErr w:type="gramEnd"/>
      <w:r w:rsidR="006D39F7">
        <w:rPr>
          <w:rFonts w:ascii="Times New Roman" w:hAnsi="Times New Roman" w:cs="Times New Roman"/>
          <w:sz w:val="24"/>
          <w:szCs w:val="24"/>
        </w:rPr>
        <w:t xml:space="preserve"> a számítógépek számának (3,91-ről-ről 4,0-ra</w:t>
      </w:r>
      <w:r w:rsidR="006D39F7">
        <w:rPr>
          <w:rFonts w:ascii="Times New Roman" w:hAnsi="Times New Roman" w:cs="Times New Roman"/>
          <w:sz w:val="24"/>
          <w:szCs w:val="24"/>
        </w:rPr>
        <w:t>)</w:t>
      </w:r>
      <w:r w:rsidR="006D39F7">
        <w:rPr>
          <w:rFonts w:ascii="Times New Roman" w:hAnsi="Times New Roman" w:cs="Times New Roman"/>
          <w:sz w:val="24"/>
          <w:szCs w:val="24"/>
        </w:rPr>
        <w:t xml:space="preserve"> a</w:t>
      </w:r>
      <w:r w:rsidR="005D13D3">
        <w:rPr>
          <w:rFonts w:ascii="Times New Roman" w:hAnsi="Times New Roman" w:cs="Times New Roman"/>
          <w:sz w:val="24"/>
          <w:szCs w:val="24"/>
        </w:rPr>
        <w:t xml:space="preserve"> megítélése.  </w:t>
      </w:r>
      <w:r w:rsidR="005D13D3">
        <w:rPr>
          <w:rFonts w:ascii="Times New Roman" w:hAnsi="Times New Roman" w:cs="Times New Roman"/>
          <w:sz w:val="24"/>
          <w:szCs w:val="24"/>
        </w:rPr>
        <w:t>Romlott</w:t>
      </w:r>
      <w:r w:rsidR="006D39F7">
        <w:rPr>
          <w:rFonts w:ascii="Times New Roman" w:hAnsi="Times New Roman" w:cs="Times New Roman"/>
          <w:sz w:val="24"/>
          <w:szCs w:val="24"/>
        </w:rPr>
        <w:t xml:space="preserve"> </w:t>
      </w:r>
      <w:r w:rsidR="006D39F7">
        <w:rPr>
          <w:rFonts w:ascii="Times New Roman" w:hAnsi="Times New Roman" w:cs="Times New Roman"/>
          <w:sz w:val="24"/>
          <w:szCs w:val="24"/>
        </w:rPr>
        <w:t>a számítógépek elérhetőségének</w:t>
      </w:r>
      <w:r w:rsidR="006D39F7">
        <w:rPr>
          <w:rFonts w:ascii="Times New Roman" w:hAnsi="Times New Roman" w:cs="Times New Roman"/>
          <w:sz w:val="24"/>
          <w:szCs w:val="24"/>
        </w:rPr>
        <w:t xml:space="preserve"> (2018:4,16; 2020: 3,76), és a tantermek felszereltségének (4,59-ről 4,53-ra) és az oktatástechnikának (4,17-ről 4,1-re)</w:t>
      </w:r>
      <w:r w:rsidR="006D39F7" w:rsidRPr="006D39F7">
        <w:rPr>
          <w:rFonts w:ascii="Times New Roman" w:hAnsi="Times New Roman" w:cs="Times New Roman"/>
          <w:sz w:val="24"/>
          <w:szCs w:val="24"/>
        </w:rPr>
        <w:t xml:space="preserve"> </w:t>
      </w:r>
      <w:r w:rsidR="006D39F7">
        <w:rPr>
          <w:rFonts w:ascii="Times New Roman" w:hAnsi="Times New Roman" w:cs="Times New Roman"/>
          <w:sz w:val="24"/>
          <w:szCs w:val="24"/>
        </w:rPr>
        <w:t>a megítélése</w:t>
      </w:r>
      <w:r w:rsidR="006D39F7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:rsidR="00B2078D" w:rsidRDefault="006E4873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Jelentősen t</w:t>
      </w:r>
      <w:r w:rsidR="00B2078D">
        <w:rPr>
          <w:rFonts w:ascii="Times New Roman" w:hAnsi="Times New Roman" w:cs="Times New Roman"/>
          <w:sz w:val="24"/>
          <w:szCs w:val="24"/>
        </w:rPr>
        <w:t>ovább nőtt a szak által szervezett tanulmányutakkal teljese</w:t>
      </w:r>
      <w:r>
        <w:rPr>
          <w:rFonts w:ascii="Times New Roman" w:hAnsi="Times New Roman" w:cs="Times New Roman"/>
          <w:sz w:val="24"/>
          <w:szCs w:val="24"/>
        </w:rPr>
        <w:t>n elégedett hallgatók száma 44%-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és nagymértékben csökkent azok aránya (36%-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20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 w:rsidR="00B2078D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B207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2078D">
        <w:rPr>
          <w:rFonts w:ascii="Times New Roman" w:hAnsi="Times New Roman" w:cs="Times New Roman"/>
          <w:sz w:val="24"/>
          <w:szCs w:val="24"/>
        </w:rPr>
        <w:t>), akik szerint kevés hallgató számára biztosítanak ilye</w:t>
      </w:r>
      <w:r>
        <w:rPr>
          <w:rFonts w:ascii="Times New Roman" w:hAnsi="Times New Roman" w:cs="Times New Roman"/>
          <w:sz w:val="24"/>
          <w:szCs w:val="24"/>
        </w:rPr>
        <w:t>n lehetőségeket. Továbbra is alacsony</w:t>
      </w:r>
      <w:r w:rsidR="00B2078D">
        <w:rPr>
          <w:rFonts w:ascii="Times New Roman" w:hAnsi="Times New Roman" w:cs="Times New Roman"/>
          <w:sz w:val="24"/>
          <w:szCs w:val="24"/>
        </w:rPr>
        <w:t xml:space="preserve"> azok aránya, akik szerint nem elé</w:t>
      </w:r>
      <w:r>
        <w:rPr>
          <w:rFonts w:ascii="Times New Roman" w:hAnsi="Times New Roman" w:cs="Times New Roman"/>
          <w:sz w:val="24"/>
          <w:szCs w:val="24"/>
        </w:rPr>
        <w:t>rhetők ezek a lehetőségek, (2018:12%; 2020: 13,3</w:t>
      </w:r>
      <w:r w:rsidR="00B2078D">
        <w:rPr>
          <w:rFonts w:ascii="Times New Roman" w:hAnsi="Times New Roman" w:cs="Times New Roman"/>
          <w:sz w:val="24"/>
          <w:szCs w:val="24"/>
        </w:rPr>
        <w:t>%).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Pr="00B2078D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intézeti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megít</w:t>
      </w:r>
      <w:r w:rsidR="006E4873">
        <w:rPr>
          <w:rFonts w:ascii="Times New Roman" w:hAnsi="Times New Roman" w:cs="Times New Roman"/>
          <w:sz w:val="24"/>
          <w:szCs w:val="24"/>
        </w:rPr>
        <w:t>élése az előző évekhez képest sokkal kedvezőbben alakult, 4,52-5,0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 3,55-4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48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>Kreditek és órarend</w:t>
      </w:r>
    </w:p>
    <w:p w:rsidR="00B2078D" w:rsidRDefault="00780FD4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Nagymértékben javult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>
        <w:rPr>
          <w:rFonts w:ascii="Times New Roman" w:hAnsi="Times New Roman" w:cs="Times New Roman"/>
          <w:sz w:val="24"/>
          <w:szCs w:val="24"/>
        </w:rPr>
        <w:t>sének hallgatói megítélése (2018</w:t>
      </w:r>
      <w:r w:rsidR="00B207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3,8-3,91; 2020: 5,11-5,39</w:t>
      </w:r>
      <w:r w:rsidR="00B2078D">
        <w:rPr>
          <w:rFonts w:ascii="Times New Roman" w:hAnsi="Times New Roman" w:cs="Times New Roman"/>
          <w:sz w:val="24"/>
          <w:szCs w:val="24"/>
        </w:rPr>
        <w:t>) és az ór</w:t>
      </w:r>
      <w:r>
        <w:rPr>
          <w:rFonts w:ascii="Times New Roman" w:hAnsi="Times New Roman" w:cs="Times New Roman"/>
          <w:sz w:val="24"/>
          <w:szCs w:val="24"/>
        </w:rPr>
        <w:t>arend rugalmas átalakítása (2018:3,24; 2020: 4,23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 hírnevének </w:t>
      </w:r>
      <w:r w:rsidR="00947934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947934">
        <w:rPr>
          <w:rFonts w:ascii="Times New Roman" w:hAnsi="Times New Roman" w:cs="Times New Roman"/>
          <w:sz w:val="24"/>
          <w:szCs w:val="24"/>
        </w:rPr>
        <w:t>(3,95-ről 4,23-ra),</w:t>
      </w:r>
      <w:r>
        <w:rPr>
          <w:rFonts w:ascii="Times New Roman" w:hAnsi="Times New Roman" w:cs="Times New Roman"/>
          <w:sz w:val="24"/>
          <w:szCs w:val="24"/>
        </w:rPr>
        <w:t xml:space="preserve"> piacképességének</w:t>
      </w:r>
      <w:r w:rsidR="00947934">
        <w:rPr>
          <w:rFonts w:ascii="Times New Roman" w:hAnsi="Times New Roman" w:cs="Times New Roman"/>
          <w:sz w:val="24"/>
          <w:szCs w:val="24"/>
        </w:rPr>
        <w:t xml:space="preserve"> értékelése (4-rő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947934">
        <w:rPr>
          <w:rFonts w:ascii="Times New Roman" w:hAnsi="Times New Roman" w:cs="Times New Roman"/>
          <w:sz w:val="24"/>
          <w:szCs w:val="24"/>
        </w:rPr>
        <w:t>4,37-re) egyaránt javult</w:t>
      </w:r>
      <w:r>
        <w:rPr>
          <w:rFonts w:ascii="Times New Roman" w:hAnsi="Times New Roman" w:cs="Times New Roman"/>
          <w:sz w:val="24"/>
          <w:szCs w:val="24"/>
        </w:rPr>
        <w:t>, ugyanakkor elhelyezke</w:t>
      </w:r>
      <w:r w:rsidR="00947934">
        <w:rPr>
          <w:rFonts w:ascii="Times New Roman" w:hAnsi="Times New Roman" w:cs="Times New Roman"/>
          <w:sz w:val="24"/>
          <w:szCs w:val="24"/>
        </w:rPr>
        <w:t>dési esélyeiket a hallgatók 2018</w:t>
      </w:r>
      <w:r>
        <w:rPr>
          <w:rFonts w:ascii="Times New Roman" w:hAnsi="Times New Roman" w:cs="Times New Roman"/>
          <w:sz w:val="24"/>
          <w:szCs w:val="24"/>
        </w:rPr>
        <w:t>-ben</w:t>
      </w:r>
      <w:r w:rsidR="00947934">
        <w:rPr>
          <w:rFonts w:ascii="Times New Roman" w:hAnsi="Times New Roman" w:cs="Times New Roman"/>
          <w:sz w:val="24"/>
          <w:szCs w:val="24"/>
        </w:rPr>
        <w:t xml:space="preserve"> kissé jobbnak tartották (2018:4,41; 2020</w:t>
      </w:r>
      <w:r w:rsidR="00C2152C">
        <w:rPr>
          <w:rFonts w:ascii="Times New Roman" w:hAnsi="Times New Roman" w:cs="Times New Roman"/>
          <w:sz w:val="24"/>
          <w:szCs w:val="24"/>
        </w:rPr>
        <w:t>:4,33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kérdőívet kitö</w:t>
      </w:r>
      <w:r w:rsidR="00C2152C">
        <w:rPr>
          <w:rFonts w:ascii="Times New Roman" w:hAnsi="Times New Roman" w:cs="Times New Roman"/>
          <w:sz w:val="24"/>
          <w:szCs w:val="24"/>
        </w:rPr>
        <w:t>ltő hallgatók döntő többsége (86,7</w:t>
      </w:r>
      <w:r>
        <w:rPr>
          <w:rFonts w:ascii="Times New Roman" w:hAnsi="Times New Roman" w:cs="Times New Roman"/>
          <w:sz w:val="24"/>
          <w:szCs w:val="24"/>
        </w:rPr>
        <w:t>%-a) gépészmérnökként s</w:t>
      </w:r>
      <w:r w:rsidR="00C2152C">
        <w:rPr>
          <w:rFonts w:ascii="Times New Roman" w:hAnsi="Times New Roman" w:cs="Times New Roman"/>
          <w:sz w:val="24"/>
          <w:szCs w:val="24"/>
        </w:rPr>
        <w:t>zeretne elhelyezkedni, az előző</w:t>
      </w:r>
      <w:r>
        <w:rPr>
          <w:rFonts w:ascii="Times New Roman" w:hAnsi="Times New Roman" w:cs="Times New Roman"/>
          <w:sz w:val="24"/>
          <w:szCs w:val="24"/>
        </w:rPr>
        <w:t xml:space="preserve"> évhez</w:t>
      </w:r>
      <w:r w:rsidR="00C2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52C">
        <w:rPr>
          <w:rFonts w:ascii="Times New Roman" w:hAnsi="Times New Roman" w:cs="Times New Roman"/>
          <w:sz w:val="24"/>
          <w:szCs w:val="24"/>
        </w:rPr>
        <w:t>( 96</w:t>
      </w:r>
      <w:proofErr w:type="gramEnd"/>
      <w:r w:rsidR="00C2152C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hasonlóan.</w:t>
      </w:r>
    </w:p>
    <w:p w:rsidR="003C744F" w:rsidRDefault="003C744F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képzés feltételeinek javítására új együttműködési megállapodások megkötése jól felszerelt, korszerű technológiákat alkalmazó ipari üzemekkel (duális képzést folytató cégekkel); 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duális képzés továbbfejlesztése (cégek számának növelése, új típusú együttműködések – tantervek, tantárgyi programok készítésébe való bevonásuk, ipari szakemberek bevonása az elméleti és a gyakorlati képzésbe, üzemi témák feldolgozása (TDK, szakdolgozat, alkalmazástechnikai feladatok), üzemi tantárgyi segédletek, szemléltető eszközök készítése,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amelyre az új KKK-szerinti tanterv 2017/18. tanévtől felmenő rendszerben lehetőséget biztosít; 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szervezése hallgatók bevonásával, hallgatók részvételének biztosítása;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országos és nemzetközi versenyekre való felkészítésének támogatása (Pneumobil, Elektromobil, Gokart, Bosch; programozó verseny,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Üzemlátogatások duális cégeknél), szakmai tanulmányi kirándulások szervezése szakmai tárgyakból, új helyszíneken;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Cégbemutatók szervezése (állásbörze, cégek bemutatkozása, álláslehetőségek közvetítése);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Külső cégek meghívása szakmai előadások megtartása (pl.: Rumed Kft., Henkel Kft., Contitech Kft..), ipari </w:t>
      </w:r>
      <w:r w:rsidR="00B979A7">
        <w:rPr>
          <w:rFonts w:ascii="Times New Roman" w:hAnsi="Times New Roman" w:cs="Times New Roman"/>
          <w:sz w:val="24"/>
          <w:szCs w:val="24"/>
        </w:rPr>
        <w:t>újdonságok megismertetése, innovációs délutánok szervezése;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konferenciákon</w:t>
      </w:r>
      <w:proofErr w:type="gramEnd"/>
      <w:r>
        <w:rPr>
          <w:rFonts w:ascii="Times New Roman" w:hAnsi="Times New Roman" w:cs="Times New Roman"/>
          <w:sz w:val="24"/>
          <w:szCs w:val="24"/>
        </w:rPr>
        <w:t>, továbbképzéseken való részvételének nagyobb arányban történő biztosítása – pályázati lehetőségek kiaknázásával;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infrastruktúra, internetelérés fejlesztése 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Jegyzetírás ösztönzése, jegyzetkiadás feltételrendszerének javítása</w:t>
      </w:r>
      <w:r w:rsidR="00243A72">
        <w:rPr>
          <w:rFonts w:ascii="Times New Roman" w:hAnsi="Times New Roman" w:cs="Times New Roman"/>
          <w:sz w:val="24"/>
          <w:szCs w:val="24"/>
        </w:rPr>
        <w:t xml:space="preserve"> pályázati támogatással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Ceepus, Erasmus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  <w:bookmarkStart w:id="0" w:name="_GoBack"/>
      <w:bookmarkEnd w:id="0"/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243A7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2020. november 09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Szigeti Ferenc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gépészmérnöki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 felelőse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F5785"/>
    <w:rsid w:val="0017441D"/>
    <w:rsid w:val="00183089"/>
    <w:rsid w:val="001D317E"/>
    <w:rsid w:val="00203AD4"/>
    <w:rsid w:val="00243A72"/>
    <w:rsid w:val="00286A3D"/>
    <w:rsid w:val="002F0600"/>
    <w:rsid w:val="0030493B"/>
    <w:rsid w:val="00325FA5"/>
    <w:rsid w:val="003C744F"/>
    <w:rsid w:val="00477BCA"/>
    <w:rsid w:val="00510888"/>
    <w:rsid w:val="00513389"/>
    <w:rsid w:val="005D13D3"/>
    <w:rsid w:val="005D7BEC"/>
    <w:rsid w:val="006B6153"/>
    <w:rsid w:val="006D39F7"/>
    <w:rsid w:val="006E4873"/>
    <w:rsid w:val="00762D2A"/>
    <w:rsid w:val="00780FD4"/>
    <w:rsid w:val="008950B6"/>
    <w:rsid w:val="00947934"/>
    <w:rsid w:val="0098077C"/>
    <w:rsid w:val="00987DEA"/>
    <w:rsid w:val="009C7FBF"/>
    <w:rsid w:val="00A14B70"/>
    <w:rsid w:val="00B2078D"/>
    <w:rsid w:val="00B979A7"/>
    <w:rsid w:val="00C2152C"/>
    <w:rsid w:val="00D17A21"/>
    <w:rsid w:val="00E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892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admin</cp:lastModifiedBy>
  <cp:revision>6</cp:revision>
  <dcterms:created xsi:type="dcterms:W3CDTF">2020-11-08T15:21:00Z</dcterms:created>
  <dcterms:modified xsi:type="dcterms:W3CDTF">2020-11-08T17:24:00Z</dcterms:modified>
</cp:coreProperties>
</file>